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91FE0">
      <w:pPr>
        <w:spacing w:before="227" w:line="223" w:lineRule="auto"/>
        <w:jc w:val="left"/>
        <w:outlineLvl w:val="0"/>
        <w:rPr>
          <w:rFonts w:hint="eastAsia" w:ascii="宋体" w:hAnsi="宋体" w:eastAsia="宋体" w:cs="宋体"/>
          <w:b/>
          <w:bCs/>
          <w:spacing w:val="6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6"/>
          <w:sz w:val="31"/>
          <w:szCs w:val="31"/>
        </w:rPr>
        <w:t>附件1</w:t>
      </w:r>
    </w:p>
    <w:p w14:paraId="7D2D3061"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询价表</w:t>
      </w:r>
    </w:p>
    <w:tbl>
      <w:tblPr>
        <w:tblStyle w:val="4"/>
        <w:tblW w:w="9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54"/>
        <w:gridCol w:w="3585"/>
        <w:gridCol w:w="1245"/>
        <w:gridCol w:w="590"/>
        <w:gridCol w:w="590"/>
        <w:gridCol w:w="590"/>
        <w:gridCol w:w="939"/>
      </w:tblGrid>
      <w:tr w14:paraId="00A0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0BE2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6E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扫把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4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★加粗硬毛刷，不易掉落，轻松扫除地上灰尘，加宽设计，覆盖区域更广；                       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83*38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63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4C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点火棒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7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★40CM以上，反复使用               ★循环充气孔                           ★不锈钢合金点火头                     ★火力大小调节                             ★儿童安全锁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2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23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塑料水管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1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★材质：PVC塑料，抗晒，耐磨     ★内径：22mm.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22mm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圈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A8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69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板勺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D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★优质201#磨砂不锈钢板材制作，板材厚度1.2MM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7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18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门帘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3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★材质：棉麻混纺                      ★规格：200*140                 ★自由伸缩杆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2000*1400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0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D8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绞切肉机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2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★不锈钢加厚机身，防水抗腐蚀，加厚超大容量托盘，盛放食材容量大，效率高；                         ★双铜芯电机，大功率轻松绞肉，一次切片，二次切丝，可绞肉绞菜，灌肠多功能使用；                    ★配有防水开关和移动脚轮；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550*380*750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B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39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双门高温消毒柜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6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★面板采用SUS201不锈钢板材制作，厚度≥1.2mm。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★功能：可对毛巾、菜刀、菜墩组合杀菌，中温烘干。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★电压/功率：220V/350W，温度0℃-60℃可调。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★柜内采用臭氧+紫外线灯管双重灭菌。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★镂空钢化玻璃门，配置可调节子弹脚。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1150*500*1910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F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64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冷热水龙头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5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★材质：304不锈钢               ★冷热水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160*280*360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B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65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平板车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B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★优质201#磨砂不锈钢板材制作，板材厚度1.2MM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★配有加厚静音防滑轮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900*600*900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F8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CC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方脚双层工作台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0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★优质201#磨砂不锈钢板材制作，板材厚度1.2MM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★支撑管采用40不锈钢管配可活动脚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800*600*800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7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2A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三层平板层架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6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★优质201#磨砂不锈钢板材制作，板材厚度 1.0MM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★立柱1.0mm钢板定制，打孔可调节层板位置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★全钢可调节子弹脚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1200*500*1550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C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04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方脚双层工作台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8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★优质201#磨砂不锈钢板材制作，板材厚度1.2MM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★支撑管采用40不锈钢管配可活动脚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1200*600*800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5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7F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立式刀具消毒柜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C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★优质201#磨砂不锈钢板材制作，板材厚度1.2MM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★支撑管采用40不锈钢管配可活动脚                           ★可同时消毒砧板9个，同时消毒45把刀，消毒方式有紫外线，红外线，臭氧，高温杀菌；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1200*600*1950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C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F5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根茎状切菜机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★采用进口刀具，切口光滑、无毛刺，使用寿命长。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★尺寸：丝：2.3.4.5.6.8.10（mm）丁：8.10.12.15.20（mm）片：2.3.4.5.6.（mm）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切丁刀盘一组、切片刀盘一个，丝刀盘各一个"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★重量62kg/台,产能300-1000kg/h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748*422*850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1C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67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大单星盆台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D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★优质201#磨砂不锈钢板材制作，板材厚度 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★支撑管采用38不锈钢管配可调节子弹脚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1200*700*800/100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0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27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双门燃气蒸饭柜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B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采用特殊整机全封闭式整体发泡工艺,保温,节能,高效；高弹性硅胶门封，密封牢固；柜体采用进口优质不锈钢制作，清洁卫生，坚固耐用；全自动浮球进水功能，缺水自给，满水自停；保障柜体安全使用，内胆永不变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★原装熄火保护装置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1360*600*1660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15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24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三星盆台（斜背）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C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★优质201#磨砂不锈钢板材制作，板材厚度 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★支撑管采用38不锈钢管配可调节子弹脚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1800*700*800/150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9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C6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6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★加厚桶身，防滑把手，方便抓握；加厚加大滚轮，使用寿命长，不易损坏；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460*530*790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A7D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72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菜刀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4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★材质：50cr13不锈钢，锋利度，耐切度，耐腐蚀，硬度好；                         ★天然花梨木木制手柄，配环形雕刻纹，增大摩擦，防滑；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100*310*30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75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74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白色篮筐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7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★加高防滑底部，结实耐用，摩擦不伤底部；                         ★分布加强筋，承重力强，不易变形，密集筐身孔，方便透气沥水等操作；                         ★筐边圆滑突出，持拿方便；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380*550*200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B5F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2B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白色篮筐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B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★加高防滑底部，结实耐用，摩擦不伤底部；                         ★分布加强筋，承重力强，不易变形，密集筐身孔，方便透气沥水等操作；                         ★筐边圆滑突出，持拿方便；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380*540*270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E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1C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蓝色篮筐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B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★加高防滑底部，结实耐用，摩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擦不伤底部；                         ★分布加强筋，承重力强，不易变形，密集筐身孔，方便透气沥水等操作；                         ★筐边圆滑突出，持拿方便；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650*465*345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4A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D7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灭火毯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9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★材质：阻燃玻璃纤维+双层硅胶图层                                  ★规格：1.2M*1.2M                     ★重量：430±20g,                    ★厚度：0.43±0.02mm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500*45*500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12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8D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冷风机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863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900W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5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3B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工具挂钩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A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★优质201#磨砂不锈钢板材制作                                   ★免打孔/打孔双用               ★主体管直径：15mm。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700*5*20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3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3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3E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/>
              </w:rPr>
              <w:t>合计金额</w:t>
            </w:r>
            <w:r>
              <w:rPr>
                <w:rFonts w:hint="eastAsia" w:ascii="宋体" w:hAnsi="宋体" w:eastAsia="宋体"/>
                <w:lang w:eastAsia="zh-CN"/>
              </w:rPr>
              <w:t>小写（元）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 xml:space="preserve"> 大写： </w:t>
            </w:r>
          </w:p>
        </w:tc>
      </w:tr>
    </w:tbl>
    <w:p w14:paraId="54FC68BF">
      <w:pPr>
        <w:rPr>
          <w:rFonts w:hint="eastAsia" w:ascii="宋体" w:hAnsi="宋体" w:eastAsia="宋体"/>
          <w:lang w:eastAsia="zh-CN"/>
        </w:rPr>
      </w:pPr>
    </w:p>
    <w:p w14:paraId="0C2078AF">
      <w:pPr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供应商名称（盖章）：</w:t>
      </w:r>
    </w:p>
    <w:p w14:paraId="3ED435DF">
      <w:pPr>
        <w:rPr>
          <w:rFonts w:hint="eastAsia" w:ascii="宋体" w:hAnsi="宋体" w:eastAsia="宋体"/>
          <w:lang w:eastAsia="zh-CN"/>
        </w:rPr>
      </w:pPr>
    </w:p>
    <w:p w14:paraId="56A4B35D">
      <w:pPr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F6"/>
    <w:rsid w:val="001129D0"/>
    <w:rsid w:val="001A105D"/>
    <w:rsid w:val="00272D65"/>
    <w:rsid w:val="00283296"/>
    <w:rsid w:val="003931B8"/>
    <w:rsid w:val="00515217"/>
    <w:rsid w:val="005B7B07"/>
    <w:rsid w:val="00625813"/>
    <w:rsid w:val="006C210E"/>
    <w:rsid w:val="00714466"/>
    <w:rsid w:val="007557E1"/>
    <w:rsid w:val="0077516A"/>
    <w:rsid w:val="00921A05"/>
    <w:rsid w:val="00995FA4"/>
    <w:rsid w:val="009C0939"/>
    <w:rsid w:val="00A22607"/>
    <w:rsid w:val="00B97CB6"/>
    <w:rsid w:val="00BA29BA"/>
    <w:rsid w:val="00D02939"/>
    <w:rsid w:val="00D326EA"/>
    <w:rsid w:val="00D903F6"/>
    <w:rsid w:val="00EB20D7"/>
    <w:rsid w:val="00EE3CB9"/>
    <w:rsid w:val="0F5F32DD"/>
    <w:rsid w:val="121A3C0F"/>
    <w:rsid w:val="167E7B78"/>
    <w:rsid w:val="205602D4"/>
    <w:rsid w:val="239E4D54"/>
    <w:rsid w:val="31E71863"/>
    <w:rsid w:val="3593247D"/>
    <w:rsid w:val="40CE0B2B"/>
    <w:rsid w:val="4D09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589</Words>
  <Characters>842</Characters>
  <Lines>6</Lines>
  <Paragraphs>1</Paragraphs>
  <TotalTime>259</TotalTime>
  <ScaleCrop>false</ScaleCrop>
  <LinksUpToDate>false</LinksUpToDate>
  <CharactersWithSpaces>862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2024-11-19T13:51:00Z</dcterms:created>
  <dc:creator>pc</dc:creator>
  <cp:lastModifiedBy>韩伟</cp:lastModifiedBy>
  <dcterms:modified xsi:type="dcterms:W3CDTF">2025-10-23T02:03:02Z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F2F1ABBE48364B9A866CBE9D3D8B23E5_12</vt:lpwstr>
  </property>
  <property fmtid="{D5CDD505-2E9C-101B-9397-08002B2CF9AE}" pid="4" name="KSOTemplateDocerSaveRecord">
    <vt:lpwstr>eyJoZGlkIjoiNTAxNjEwNzI0ODQ5MGZiNjY4MTBiZGM0NjFhOGE1NTYiLCJ1c2VySWQiOiIxMDY0MDI1MjcwIn0=</vt:lpwstr>
  </property>
</Properties>
</file>